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94B" w:rsidRDefault="00C7394B" w:rsidP="00C7394B">
      <w:pPr>
        <w:autoSpaceDE w:val="0"/>
        <w:autoSpaceDN w:val="0"/>
        <w:adjustRightInd w:val="0"/>
        <w:jc w:val="center"/>
        <w:rPr>
          <w:rFonts w:ascii="Times New Roman" w:hAnsi="Times New Roman"/>
          <w:b/>
          <w:bCs/>
          <w:sz w:val="28"/>
          <w:szCs w:val="28"/>
          <w:lang w:val="en-US"/>
        </w:rPr>
      </w:pPr>
    </w:p>
    <w:p w:rsidR="00C7394B" w:rsidRDefault="00C7394B" w:rsidP="00C7394B">
      <w:pPr>
        <w:autoSpaceDE w:val="0"/>
        <w:autoSpaceDN w:val="0"/>
        <w:adjustRightInd w:val="0"/>
        <w:jc w:val="center"/>
        <w:rPr>
          <w:rFonts w:ascii="Times New Roman" w:hAnsi="Times New Roman"/>
          <w:b/>
          <w:bCs/>
          <w:sz w:val="28"/>
          <w:szCs w:val="28"/>
          <w:lang w:val="en-US"/>
        </w:rPr>
      </w:pPr>
      <w:r>
        <w:rPr>
          <w:rFonts w:ascii="Times New Roman" w:hAnsi="Times New Roman"/>
          <w:b/>
          <w:bCs/>
          <w:sz w:val="28"/>
          <w:szCs w:val="28"/>
          <w:lang w:val="en-US"/>
        </w:rPr>
        <w:t>P1</w:t>
      </w:r>
      <w:r w:rsidRPr="00544683">
        <w:rPr>
          <w:rFonts w:ascii="Times New Roman" w:hAnsi="Times New Roman"/>
          <w:b/>
          <w:bCs/>
          <w:sz w:val="28"/>
          <w:szCs w:val="28"/>
          <w:lang w:val="en-US"/>
        </w:rPr>
        <w:t xml:space="preserve"> UNIVERSITY OF </w:t>
      </w:r>
      <w:r>
        <w:rPr>
          <w:rFonts w:ascii="Times New Roman" w:hAnsi="Times New Roman"/>
          <w:b/>
          <w:bCs/>
          <w:sz w:val="28"/>
          <w:szCs w:val="28"/>
          <w:lang w:val="en-US"/>
        </w:rPr>
        <w:t xml:space="preserve">MONTENEGRO </w:t>
      </w:r>
    </w:p>
    <w:p w:rsidR="00C7394B" w:rsidRPr="00544683" w:rsidRDefault="00C7394B" w:rsidP="00C7394B">
      <w:pPr>
        <w:autoSpaceDE w:val="0"/>
        <w:autoSpaceDN w:val="0"/>
        <w:adjustRightInd w:val="0"/>
        <w:jc w:val="center"/>
        <w:rPr>
          <w:rFonts w:ascii="Times New Roman" w:hAnsi="Times New Roman"/>
          <w:b/>
          <w:bCs/>
          <w:sz w:val="28"/>
          <w:szCs w:val="28"/>
          <w:lang w:val="en-US"/>
        </w:rPr>
      </w:pPr>
      <w:r w:rsidRPr="00544683">
        <w:rPr>
          <w:rFonts w:ascii="Times New Roman" w:hAnsi="Times New Roman"/>
          <w:b/>
          <w:bCs/>
          <w:sz w:val="28"/>
          <w:szCs w:val="28"/>
          <w:lang w:val="en-US"/>
        </w:rPr>
        <w:t>REPORT</w:t>
      </w:r>
      <w:r>
        <w:rPr>
          <w:rFonts w:ascii="Times New Roman" w:hAnsi="Times New Roman"/>
          <w:b/>
          <w:bCs/>
          <w:sz w:val="28"/>
          <w:szCs w:val="28"/>
          <w:lang w:val="en-US"/>
        </w:rPr>
        <w:t xml:space="preserve"> EQUIPMENT</w:t>
      </w:r>
    </w:p>
    <w:p w:rsidR="00C7394B" w:rsidRDefault="00C7394B" w:rsidP="00C7394B">
      <w:pPr>
        <w:rPr>
          <w:rFonts w:ascii="BookAntiqua-Bold" w:hAnsi="BookAntiqua-Bold" w:cs="BookAntiqua-Bold"/>
          <w:b/>
          <w:bCs/>
          <w:lang w:val="en-US"/>
        </w:rPr>
      </w:pPr>
    </w:p>
    <w:p w:rsidR="00C7394B" w:rsidRDefault="00C7394B" w:rsidP="00C7394B">
      <w:pPr>
        <w:rPr>
          <w:rFonts w:ascii="BookAntiqua-Bold" w:hAnsi="BookAntiqua-Bold" w:cs="BookAntiqua-Bold"/>
          <w:b/>
          <w:bCs/>
          <w:lang w:val="en-US"/>
        </w:rPr>
      </w:pPr>
    </w:p>
    <w:p w:rsidR="00C7394B" w:rsidRDefault="00C7394B" w:rsidP="00C7394B">
      <w:pPr>
        <w:rPr>
          <w:rFonts w:ascii="Times New Roman" w:hAnsi="Times New Roman"/>
        </w:rPr>
      </w:pPr>
      <w:r w:rsidRPr="003A4018">
        <w:rPr>
          <w:rFonts w:ascii="Times New Roman" w:hAnsi="Times New Roman"/>
        </w:rPr>
        <w:t>According to the project application, U</w:t>
      </w:r>
      <w:r>
        <w:rPr>
          <w:rFonts w:ascii="Times New Roman" w:hAnsi="Times New Roman"/>
        </w:rPr>
        <w:t>oM</w:t>
      </w:r>
      <w:r w:rsidRPr="003A4018">
        <w:rPr>
          <w:rFonts w:ascii="Times New Roman" w:hAnsi="Times New Roman"/>
        </w:rPr>
        <w:t xml:space="preserve"> has prepared detail</w:t>
      </w:r>
      <w:r w:rsidR="004171B1">
        <w:rPr>
          <w:rFonts w:ascii="Times New Roman" w:hAnsi="Times New Roman"/>
        </w:rPr>
        <w:t>ed</w:t>
      </w:r>
      <w:r w:rsidRPr="003A4018">
        <w:rPr>
          <w:rFonts w:ascii="Times New Roman" w:hAnsi="Times New Roman"/>
        </w:rPr>
        <w:t xml:space="preserve"> specification for equipment.  Detail</w:t>
      </w:r>
      <w:r w:rsidR="004171B1">
        <w:rPr>
          <w:rFonts w:ascii="Times New Roman" w:hAnsi="Times New Roman"/>
        </w:rPr>
        <w:t>ed</w:t>
      </w:r>
      <w:r w:rsidRPr="003A4018">
        <w:rPr>
          <w:rFonts w:ascii="Times New Roman" w:hAnsi="Times New Roman"/>
        </w:rPr>
        <w:t xml:space="preserve"> specification include description of the item and purpose as well. Specification has been sent </w:t>
      </w:r>
      <w:r>
        <w:rPr>
          <w:rFonts w:ascii="Times New Roman" w:hAnsi="Times New Roman"/>
        </w:rPr>
        <w:t>to the</w:t>
      </w:r>
      <w:r w:rsidRPr="003A4018">
        <w:rPr>
          <w:rFonts w:ascii="Times New Roman" w:hAnsi="Times New Roman"/>
        </w:rPr>
        <w:t xml:space="preserve"> Agency EACEA for approval.  </w:t>
      </w:r>
    </w:p>
    <w:p w:rsidR="00C7394B" w:rsidRDefault="00C7394B" w:rsidP="00C7394B">
      <w:pPr>
        <w:rPr>
          <w:rFonts w:ascii="Times New Roman" w:hAnsi="Times New Roman"/>
        </w:rPr>
      </w:pPr>
    </w:p>
    <w:p w:rsidR="00C7394B" w:rsidRDefault="00C7394B" w:rsidP="00C7394B">
      <w:pPr>
        <w:rPr>
          <w:rFonts w:ascii="Times New Roman" w:hAnsi="Times New Roman"/>
        </w:rPr>
      </w:pPr>
      <w:r w:rsidRPr="003A4018">
        <w:rPr>
          <w:rFonts w:ascii="Times New Roman" w:hAnsi="Times New Roman"/>
        </w:rPr>
        <w:t xml:space="preserve">After approval </w:t>
      </w:r>
      <w:r>
        <w:rPr>
          <w:rFonts w:ascii="Times New Roman" w:hAnsi="Times New Roman"/>
        </w:rPr>
        <w:t>received, tender procedure has b</w:t>
      </w:r>
      <w:r w:rsidRPr="003A4018">
        <w:rPr>
          <w:rFonts w:ascii="Times New Roman" w:hAnsi="Times New Roman"/>
        </w:rPr>
        <w:t>ee</w:t>
      </w:r>
      <w:r>
        <w:rPr>
          <w:rFonts w:ascii="Times New Roman" w:hAnsi="Times New Roman"/>
        </w:rPr>
        <w:t>n</w:t>
      </w:r>
      <w:r w:rsidRPr="003A4018">
        <w:rPr>
          <w:rFonts w:ascii="Times New Roman" w:hAnsi="Times New Roman"/>
        </w:rPr>
        <w:t xml:space="preserve"> started. All documentation are available according to request:</w:t>
      </w:r>
    </w:p>
    <w:p w:rsidR="00C7394B" w:rsidRDefault="00C7394B" w:rsidP="00C7394B">
      <w:pPr>
        <w:rPr>
          <w:rFonts w:ascii="Times New Roman" w:hAnsi="Times New Roman"/>
        </w:rPr>
      </w:pPr>
    </w:p>
    <w:p w:rsidR="00C7394B" w:rsidRDefault="00C7394B" w:rsidP="00C7394B">
      <w:pPr>
        <w:pStyle w:val="ListParagraph"/>
        <w:numPr>
          <w:ilvl w:val="0"/>
          <w:numId w:val="9"/>
        </w:numPr>
        <w:rPr>
          <w:rFonts w:ascii="Times New Roman" w:hAnsi="Times New Roman"/>
          <w:sz w:val="24"/>
          <w:szCs w:val="24"/>
        </w:rPr>
      </w:pPr>
      <w:r w:rsidRPr="003A4018">
        <w:rPr>
          <w:rFonts w:ascii="Times New Roman" w:hAnsi="Times New Roman"/>
          <w:sz w:val="24"/>
          <w:szCs w:val="24"/>
        </w:rPr>
        <w:t xml:space="preserve">Revision of equipment </w:t>
      </w:r>
      <w:r>
        <w:rPr>
          <w:rFonts w:ascii="Times New Roman" w:hAnsi="Times New Roman"/>
          <w:sz w:val="24"/>
          <w:szCs w:val="24"/>
        </w:rPr>
        <w:t>and specification has been done</w:t>
      </w:r>
      <w:r w:rsidR="004171B1">
        <w:rPr>
          <w:rFonts w:ascii="Times New Roman" w:hAnsi="Times New Roman"/>
          <w:sz w:val="24"/>
          <w:szCs w:val="24"/>
        </w:rPr>
        <w:t>.</w:t>
      </w:r>
    </w:p>
    <w:p w:rsidR="00C7394B" w:rsidRPr="00C7394B" w:rsidRDefault="00C7394B" w:rsidP="00C7394B">
      <w:pPr>
        <w:pStyle w:val="ListParagraph"/>
        <w:rPr>
          <w:rFonts w:ascii="Times New Roman" w:hAnsi="Times New Roman"/>
          <w:sz w:val="24"/>
          <w:szCs w:val="24"/>
        </w:rPr>
      </w:pPr>
    </w:p>
    <w:p w:rsidR="00C7394B" w:rsidRDefault="00C7394B" w:rsidP="00C7394B">
      <w:pPr>
        <w:pStyle w:val="ListParagraph"/>
        <w:numPr>
          <w:ilvl w:val="0"/>
          <w:numId w:val="9"/>
        </w:numPr>
        <w:rPr>
          <w:rFonts w:ascii="Times New Roman" w:hAnsi="Times New Roman"/>
          <w:sz w:val="24"/>
          <w:szCs w:val="24"/>
        </w:rPr>
      </w:pPr>
      <w:r>
        <w:rPr>
          <w:rFonts w:ascii="Times New Roman" w:hAnsi="Times New Roman"/>
          <w:sz w:val="24"/>
          <w:szCs w:val="24"/>
        </w:rPr>
        <w:t>Tendering documenation has been announced on porta</w:t>
      </w:r>
      <w:r w:rsidR="004614D4">
        <w:rPr>
          <w:rFonts w:ascii="Times New Roman" w:hAnsi="Times New Roman"/>
          <w:sz w:val="24"/>
          <w:szCs w:val="24"/>
        </w:rPr>
        <w:t>l</w:t>
      </w:r>
      <w:r>
        <w:rPr>
          <w:rFonts w:ascii="Times New Roman" w:hAnsi="Times New Roman"/>
          <w:sz w:val="24"/>
          <w:szCs w:val="24"/>
        </w:rPr>
        <w:t xml:space="preserve"> of Public P</w:t>
      </w:r>
      <w:r w:rsidR="004171B1">
        <w:rPr>
          <w:rFonts w:ascii="Times New Roman" w:hAnsi="Times New Roman"/>
          <w:sz w:val="24"/>
          <w:szCs w:val="24"/>
        </w:rPr>
        <w:t xml:space="preserve">rocurement on </w:t>
      </w:r>
      <w:r w:rsidR="00465217">
        <w:rPr>
          <w:rFonts w:ascii="Times New Roman" w:hAnsi="Times New Roman"/>
          <w:sz w:val="24"/>
          <w:szCs w:val="24"/>
        </w:rPr>
        <w:t>17</w:t>
      </w:r>
      <w:r w:rsidR="004171B1" w:rsidRPr="004171B1">
        <w:rPr>
          <w:rFonts w:ascii="Times New Roman" w:hAnsi="Times New Roman"/>
          <w:sz w:val="24"/>
          <w:szCs w:val="24"/>
          <w:vertAlign w:val="superscript"/>
        </w:rPr>
        <w:t>th</w:t>
      </w:r>
      <w:r w:rsidR="004171B1">
        <w:rPr>
          <w:rFonts w:ascii="Times New Roman" w:hAnsi="Times New Roman"/>
          <w:sz w:val="24"/>
          <w:szCs w:val="24"/>
        </w:rPr>
        <w:t xml:space="preserve"> September 2019 as well as in the newspaper “Dnevne novine” on 18</w:t>
      </w:r>
      <w:r w:rsidR="004171B1" w:rsidRPr="004171B1">
        <w:rPr>
          <w:rFonts w:ascii="Times New Roman" w:hAnsi="Times New Roman"/>
          <w:sz w:val="24"/>
          <w:szCs w:val="24"/>
          <w:vertAlign w:val="superscript"/>
        </w:rPr>
        <w:t>th</w:t>
      </w:r>
      <w:r w:rsidR="004171B1">
        <w:rPr>
          <w:rFonts w:ascii="Times New Roman" w:hAnsi="Times New Roman"/>
          <w:sz w:val="24"/>
          <w:szCs w:val="24"/>
        </w:rPr>
        <w:t xml:space="preserve"> September 2019. </w:t>
      </w:r>
    </w:p>
    <w:p w:rsidR="00F14CC6" w:rsidRPr="00F14CC6" w:rsidRDefault="00F14CC6" w:rsidP="00F14CC6">
      <w:pPr>
        <w:pStyle w:val="ListParagraph"/>
        <w:rPr>
          <w:rFonts w:ascii="Times New Roman" w:hAnsi="Times New Roman"/>
          <w:sz w:val="24"/>
          <w:szCs w:val="24"/>
        </w:rPr>
      </w:pPr>
    </w:p>
    <w:p w:rsidR="00F14CC6" w:rsidRDefault="00F14CC6" w:rsidP="00F14CC6">
      <w:pPr>
        <w:pStyle w:val="ListParagraph"/>
        <w:rPr>
          <w:rFonts w:ascii="Times New Roman" w:hAnsi="Times New Roman"/>
          <w:sz w:val="24"/>
          <w:szCs w:val="24"/>
        </w:rPr>
      </w:pPr>
    </w:p>
    <w:p w:rsidR="00F14CC6" w:rsidRDefault="00F14CC6" w:rsidP="00F14CC6">
      <w:pPr>
        <w:pStyle w:val="ListParagraph"/>
        <w:rPr>
          <w:rFonts w:ascii="Times New Roman" w:hAnsi="Times New Roman"/>
          <w:sz w:val="24"/>
          <w:szCs w:val="24"/>
        </w:rPr>
      </w:pPr>
      <w:r>
        <w:rPr>
          <w:rFonts w:ascii="Times New Roman" w:hAnsi="Times New Roman"/>
          <w:noProof/>
          <w:sz w:val="24"/>
          <w:szCs w:val="24"/>
          <w:lang w:eastAsia="en-GB"/>
        </w:rPr>
        <w:drawing>
          <wp:inline distT="0" distB="0" distL="0" distR="0">
            <wp:extent cx="4699000" cy="322556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avještenje o oglašavanju postupka javne nabavke-2_page-0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33775" cy="3249436"/>
                    </a:xfrm>
                    <a:prstGeom prst="rect">
                      <a:avLst/>
                    </a:prstGeom>
                  </pic:spPr>
                </pic:pic>
              </a:graphicData>
            </a:graphic>
          </wp:inline>
        </w:drawing>
      </w:r>
    </w:p>
    <w:p w:rsidR="00465217" w:rsidRPr="00465217" w:rsidRDefault="00465217" w:rsidP="00465217">
      <w:pPr>
        <w:pStyle w:val="ListParagraph"/>
        <w:rPr>
          <w:rFonts w:ascii="Times New Roman" w:hAnsi="Times New Roman"/>
          <w:sz w:val="24"/>
          <w:szCs w:val="24"/>
        </w:rPr>
      </w:pPr>
    </w:p>
    <w:p w:rsidR="00465217" w:rsidRDefault="00465217" w:rsidP="00465217">
      <w:pPr>
        <w:pStyle w:val="ListParagraph"/>
        <w:rPr>
          <w:rFonts w:ascii="Times New Roman" w:hAnsi="Times New Roman"/>
          <w:sz w:val="24"/>
          <w:szCs w:val="24"/>
        </w:rPr>
      </w:pPr>
      <w:r>
        <w:rPr>
          <w:rFonts w:ascii="Times New Roman" w:hAnsi="Times New Roman"/>
          <w:noProof/>
          <w:sz w:val="24"/>
          <w:szCs w:val="24"/>
          <w:lang w:eastAsia="en-GB"/>
        </w:rPr>
        <w:lastRenderedPageBreak/>
        <w:drawing>
          <wp:inline distT="0" distB="0" distL="0" distR="0">
            <wp:extent cx="3295650" cy="165331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avještenje o oglašavanju postupka javne nabavke-1_page-0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0029" cy="1665546"/>
                    </a:xfrm>
                    <a:prstGeom prst="rect">
                      <a:avLst/>
                    </a:prstGeom>
                  </pic:spPr>
                </pic:pic>
              </a:graphicData>
            </a:graphic>
          </wp:inline>
        </w:drawing>
      </w:r>
      <w:r>
        <w:rPr>
          <w:rFonts w:ascii="Times New Roman" w:hAnsi="Times New Roman"/>
          <w:sz w:val="24"/>
          <w:szCs w:val="24"/>
        </w:rPr>
        <w:t xml:space="preserve">   </w:t>
      </w:r>
    </w:p>
    <w:p w:rsidR="00465217" w:rsidRDefault="00465217" w:rsidP="00465217">
      <w:pPr>
        <w:pStyle w:val="ListParagraph"/>
        <w:rPr>
          <w:rFonts w:ascii="Times New Roman" w:hAnsi="Times New Roman"/>
          <w:sz w:val="24"/>
          <w:szCs w:val="24"/>
        </w:rPr>
      </w:pPr>
    </w:p>
    <w:p w:rsidR="00465217" w:rsidRDefault="00465217" w:rsidP="00465217">
      <w:pPr>
        <w:pStyle w:val="ListParagraph"/>
        <w:rPr>
          <w:rFonts w:ascii="Times New Roman" w:hAnsi="Times New Roman"/>
          <w:sz w:val="24"/>
          <w:szCs w:val="24"/>
        </w:rPr>
      </w:pPr>
    </w:p>
    <w:p w:rsidR="00465217" w:rsidRDefault="00465217" w:rsidP="00465217">
      <w:pPr>
        <w:pStyle w:val="ListParagraph"/>
        <w:rPr>
          <w:rFonts w:ascii="Times New Roman" w:hAnsi="Times New Roman"/>
          <w:sz w:val="24"/>
          <w:szCs w:val="24"/>
        </w:rPr>
      </w:pPr>
    </w:p>
    <w:p w:rsidR="00465217" w:rsidRDefault="00465217" w:rsidP="00465217">
      <w:pPr>
        <w:pStyle w:val="ListParagraph"/>
        <w:rPr>
          <w:rFonts w:ascii="Times New Roman" w:hAnsi="Times New Roman"/>
          <w:sz w:val="24"/>
          <w:szCs w:val="24"/>
        </w:rPr>
      </w:pPr>
      <w:r>
        <w:rPr>
          <w:rFonts w:ascii="Times New Roman" w:hAnsi="Times New Roman"/>
          <w:noProof/>
          <w:sz w:val="24"/>
          <w:szCs w:val="24"/>
          <w:lang w:eastAsia="en-GB"/>
        </w:rPr>
        <w:drawing>
          <wp:inline distT="0" distB="0" distL="0" distR="0">
            <wp:extent cx="2736850" cy="1412071"/>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avještenje o oglašavanju postupka javne nabavke-3_page-0001.jpg"/>
                    <pic:cNvPicPr/>
                  </pic:nvPicPr>
                  <pic:blipFill>
                    <a:blip r:embed="rId9">
                      <a:extLst>
                        <a:ext uri="{28A0092B-C50C-407E-A947-70E740481C1C}">
                          <a14:useLocalDpi xmlns:a14="http://schemas.microsoft.com/office/drawing/2010/main" val="0"/>
                        </a:ext>
                      </a:extLst>
                    </a:blip>
                    <a:stretch>
                      <a:fillRect/>
                    </a:stretch>
                  </pic:blipFill>
                  <pic:spPr>
                    <a:xfrm>
                      <a:off x="0" y="0"/>
                      <a:ext cx="2748132" cy="1417892"/>
                    </a:xfrm>
                    <a:prstGeom prst="rect">
                      <a:avLst/>
                    </a:prstGeom>
                  </pic:spPr>
                </pic:pic>
              </a:graphicData>
            </a:graphic>
          </wp:inline>
        </w:drawing>
      </w:r>
    </w:p>
    <w:p w:rsidR="00C7394B" w:rsidRPr="00C7394B" w:rsidRDefault="00C7394B" w:rsidP="00C7394B">
      <w:pPr>
        <w:pStyle w:val="ListParagraph"/>
        <w:rPr>
          <w:rFonts w:ascii="Times New Roman" w:hAnsi="Times New Roman"/>
          <w:sz w:val="24"/>
          <w:szCs w:val="24"/>
        </w:rPr>
      </w:pPr>
    </w:p>
    <w:p w:rsidR="00F14CC6" w:rsidRPr="00740810" w:rsidRDefault="00740810" w:rsidP="00C7394B">
      <w:pPr>
        <w:pStyle w:val="ListParagraph"/>
        <w:numPr>
          <w:ilvl w:val="0"/>
          <w:numId w:val="9"/>
        </w:numPr>
        <w:rPr>
          <w:rFonts w:ascii="Times New Roman" w:hAnsi="Times New Roman"/>
          <w:sz w:val="24"/>
          <w:szCs w:val="24"/>
        </w:rPr>
      </w:pPr>
      <w:r w:rsidRPr="00740810">
        <w:rPr>
          <w:rFonts w:ascii="Times New Roman" w:hAnsi="Times New Roman"/>
          <w:sz w:val="24"/>
        </w:rPr>
        <w:t>One bid was</w:t>
      </w:r>
      <w:r w:rsidR="00F14CC6" w:rsidRPr="00740810">
        <w:rPr>
          <w:rFonts w:ascii="Times New Roman" w:hAnsi="Times New Roman"/>
          <w:sz w:val="24"/>
        </w:rPr>
        <w:t xml:space="preserve"> received by the bid closing, </w:t>
      </w:r>
      <w:r w:rsidRPr="00740810">
        <w:rPr>
          <w:rFonts w:ascii="Times New Roman" w:hAnsi="Times New Roman"/>
          <w:sz w:val="24"/>
        </w:rPr>
        <w:t xml:space="preserve">from “G tech”. </w:t>
      </w:r>
      <w:r w:rsidR="00F14CC6" w:rsidRPr="00740810">
        <w:rPr>
          <w:rFonts w:ascii="Times New Roman" w:hAnsi="Times New Roman"/>
          <w:sz w:val="24"/>
        </w:rPr>
        <w:t xml:space="preserve"> </w:t>
      </w:r>
    </w:p>
    <w:p w:rsidR="00C7394B" w:rsidRDefault="00C7394B" w:rsidP="00C7394B">
      <w:pPr>
        <w:pStyle w:val="ListParagraph"/>
        <w:numPr>
          <w:ilvl w:val="0"/>
          <w:numId w:val="9"/>
        </w:numPr>
        <w:rPr>
          <w:rFonts w:ascii="Times New Roman" w:hAnsi="Times New Roman"/>
          <w:sz w:val="24"/>
          <w:szCs w:val="24"/>
        </w:rPr>
      </w:pPr>
      <w:r>
        <w:rPr>
          <w:rFonts w:ascii="Times New Roman" w:hAnsi="Times New Roman"/>
          <w:sz w:val="24"/>
          <w:szCs w:val="24"/>
        </w:rPr>
        <w:t>Based on the documents submitted, the Committee for the evaluation of received bids and selection of the best supplier for procurement of technical equipment for the realization choose the offer of the company “G tech” on 28.10.2019.</w:t>
      </w:r>
    </w:p>
    <w:p w:rsidR="00C7394B" w:rsidRPr="00C7394B" w:rsidRDefault="00C7394B" w:rsidP="00C7394B">
      <w:pPr>
        <w:pStyle w:val="ListParagraph"/>
        <w:rPr>
          <w:rFonts w:ascii="Times New Roman" w:hAnsi="Times New Roman"/>
          <w:sz w:val="24"/>
          <w:szCs w:val="24"/>
        </w:rPr>
      </w:pPr>
    </w:p>
    <w:p w:rsidR="00C7394B" w:rsidRDefault="00792778" w:rsidP="00C7394B">
      <w:pPr>
        <w:pStyle w:val="ListParagraph"/>
        <w:numPr>
          <w:ilvl w:val="0"/>
          <w:numId w:val="9"/>
        </w:numPr>
        <w:rPr>
          <w:rFonts w:ascii="Times New Roman" w:hAnsi="Times New Roman"/>
          <w:sz w:val="24"/>
          <w:szCs w:val="24"/>
        </w:rPr>
      </w:pPr>
      <w:r>
        <w:rPr>
          <w:rFonts w:ascii="Times New Roman" w:hAnsi="Times New Roman"/>
          <w:sz w:val="24"/>
          <w:szCs w:val="24"/>
        </w:rPr>
        <w:t>Agreement with “G tech” signed on 14</w:t>
      </w:r>
      <w:r w:rsidRPr="00792778">
        <w:rPr>
          <w:rFonts w:ascii="Times New Roman" w:hAnsi="Times New Roman"/>
          <w:sz w:val="24"/>
          <w:szCs w:val="24"/>
          <w:vertAlign w:val="superscript"/>
        </w:rPr>
        <w:t>th</w:t>
      </w:r>
      <w:r>
        <w:rPr>
          <w:rFonts w:ascii="Times New Roman" w:hAnsi="Times New Roman"/>
          <w:sz w:val="24"/>
          <w:szCs w:val="24"/>
        </w:rPr>
        <w:t xml:space="preserve"> November 2019.</w:t>
      </w:r>
    </w:p>
    <w:p w:rsidR="007879F0" w:rsidRPr="007879F0" w:rsidRDefault="007879F0" w:rsidP="007879F0">
      <w:pPr>
        <w:pStyle w:val="ListParagraph"/>
        <w:rPr>
          <w:rFonts w:ascii="Times New Roman" w:hAnsi="Times New Roman"/>
          <w:sz w:val="24"/>
          <w:szCs w:val="24"/>
        </w:rPr>
      </w:pPr>
    </w:p>
    <w:p w:rsidR="002C193A" w:rsidRPr="002C193A" w:rsidRDefault="007879F0" w:rsidP="002C193A">
      <w:pPr>
        <w:pStyle w:val="ListParagraph"/>
        <w:numPr>
          <w:ilvl w:val="0"/>
          <w:numId w:val="9"/>
        </w:numPr>
        <w:rPr>
          <w:rFonts w:ascii="Times New Roman" w:hAnsi="Times New Roman"/>
          <w:sz w:val="24"/>
          <w:szCs w:val="24"/>
        </w:rPr>
      </w:pPr>
      <w:r>
        <w:rPr>
          <w:rFonts w:ascii="Times New Roman" w:hAnsi="Times New Roman"/>
          <w:sz w:val="24"/>
          <w:szCs w:val="24"/>
        </w:rPr>
        <w:t xml:space="preserve">One room was partially equipped with MARDS all-in-one computers. </w:t>
      </w:r>
    </w:p>
    <w:p w:rsidR="00A36795" w:rsidRPr="00A36795" w:rsidRDefault="002C193A" w:rsidP="00A36795">
      <w:pPr>
        <w:pStyle w:val="ListParagraph"/>
        <w:rPr>
          <w:rFonts w:ascii="Times New Roman" w:hAnsi="Times New Roman"/>
          <w:sz w:val="24"/>
          <w:szCs w:val="24"/>
        </w:rPr>
      </w:pPr>
      <w:r>
        <w:rPr>
          <w:rFonts w:ascii="Times New Roman" w:hAnsi="Times New Roman"/>
          <w:noProof/>
          <w:sz w:val="24"/>
          <w:szCs w:val="24"/>
          <w:lang w:eastAsia="en-GB"/>
        </w:rPr>
        <w:drawing>
          <wp:inline distT="0" distB="0" distL="0" distR="0">
            <wp:extent cx="3079750" cy="2309813"/>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91209_140003 (1).jpg"/>
                    <pic:cNvPicPr/>
                  </pic:nvPicPr>
                  <pic:blipFill>
                    <a:blip r:embed="rId10">
                      <a:extLst>
                        <a:ext uri="{28A0092B-C50C-407E-A947-70E740481C1C}">
                          <a14:useLocalDpi xmlns:a14="http://schemas.microsoft.com/office/drawing/2010/main" val="0"/>
                        </a:ext>
                      </a:extLst>
                    </a:blip>
                    <a:stretch>
                      <a:fillRect/>
                    </a:stretch>
                  </pic:blipFill>
                  <pic:spPr>
                    <a:xfrm>
                      <a:off x="0" y="0"/>
                      <a:ext cx="3092165" cy="2319124"/>
                    </a:xfrm>
                    <a:prstGeom prst="rect">
                      <a:avLst/>
                    </a:prstGeom>
                  </pic:spPr>
                </pic:pic>
              </a:graphicData>
            </a:graphic>
          </wp:inline>
        </w:drawing>
      </w:r>
      <w:r>
        <w:rPr>
          <w:rFonts w:ascii="Times New Roman" w:hAnsi="Times New Roman"/>
          <w:sz w:val="24"/>
          <w:szCs w:val="24"/>
        </w:rPr>
        <w:t xml:space="preserve">   </w:t>
      </w:r>
      <w:r>
        <w:rPr>
          <w:rFonts w:ascii="Times New Roman" w:hAnsi="Times New Roman"/>
          <w:noProof/>
          <w:sz w:val="24"/>
          <w:szCs w:val="24"/>
          <w:lang w:eastAsia="en-GB"/>
        </w:rPr>
        <w:drawing>
          <wp:inline distT="0" distB="0" distL="0" distR="0">
            <wp:extent cx="2617238" cy="1927319"/>
            <wp:effectExtent l="1905"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191209_140228 (1).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2640700" cy="1944596"/>
                    </a:xfrm>
                    <a:prstGeom prst="rect">
                      <a:avLst/>
                    </a:prstGeom>
                  </pic:spPr>
                </pic:pic>
              </a:graphicData>
            </a:graphic>
          </wp:inline>
        </w:drawing>
      </w:r>
    </w:p>
    <w:p w:rsidR="00A36795" w:rsidRDefault="00717F7B" w:rsidP="00717F7B">
      <w:pPr>
        <w:pStyle w:val="ListParagraph"/>
        <w:numPr>
          <w:ilvl w:val="0"/>
          <w:numId w:val="9"/>
        </w:numPr>
        <w:rPr>
          <w:rFonts w:ascii="Times New Roman" w:hAnsi="Times New Roman"/>
          <w:sz w:val="24"/>
          <w:szCs w:val="24"/>
        </w:rPr>
      </w:pPr>
      <w:r>
        <w:rPr>
          <w:rFonts w:ascii="Times New Roman" w:hAnsi="Times New Roman"/>
          <w:sz w:val="24"/>
          <w:szCs w:val="24"/>
        </w:rPr>
        <w:lastRenderedPageBreak/>
        <w:t xml:space="preserve">MARDS Administrator’s desk was equipped with laptop, printer and projector. </w:t>
      </w:r>
    </w:p>
    <w:p w:rsidR="008200B3" w:rsidRDefault="008200B3" w:rsidP="008200B3">
      <w:pPr>
        <w:pStyle w:val="ListParagraph"/>
        <w:rPr>
          <w:rFonts w:ascii="Times New Roman" w:hAnsi="Times New Roman"/>
          <w:sz w:val="24"/>
          <w:szCs w:val="24"/>
        </w:rPr>
      </w:pPr>
    </w:p>
    <w:p w:rsidR="008200B3" w:rsidRDefault="008200B3" w:rsidP="008200B3">
      <w:pPr>
        <w:pStyle w:val="ListParagraph"/>
        <w:rPr>
          <w:rFonts w:ascii="Times New Roman" w:hAnsi="Times New Roman"/>
          <w:sz w:val="24"/>
          <w:szCs w:val="24"/>
        </w:rPr>
      </w:pPr>
      <w:r>
        <w:rPr>
          <w:rFonts w:ascii="Times New Roman" w:hAnsi="Times New Roman"/>
          <w:noProof/>
          <w:sz w:val="24"/>
          <w:szCs w:val="24"/>
          <w:lang w:eastAsia="en-GB"/>
        </w:rPr>
        <w:drawing>
          <wp:inline distT="0" distB="0" distL="0" distR="0">
            <wp:extent cx="2433206" cy="137160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200512_10563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9295" cy="1375033"/>
                    </a:xfrm>
                    <a:prstGeom prst="rect">
                      <a:avLst/>
                    </a:prstGeom>
                  </pic:spPr>
                </pic:pic>
              </a:graphicData>
            </a:graphic>
          </wp:inline>
        </w:drawing>
      </w:r>
      <w:r>
        <w:rPr>
          <w:rFonts w:ascii="Times New Roman" w:hAnsi="Times New Roman"/>
          <w:sz w:val="24"/>
          <w:szCs w:val="24"/>
        </w:rPr>
        <w:t xml:space="preserve">       </w:t>
      </w:r>
      <w:bookmarkStart w:id="0" w:name="_GoBack"/>
      <w:bookmarkEnd w:id="0"/>
      <w:r>
        <w:rPr>
          <w:rFonts w:ascii="Times New Roman" w:hAnsi="Times New Roman"/>
          <w:sz w:val="24"/>
          <w:szCs w:val="24"/>
        </w:rPr>
        <w:t xml:space="preserve"> </w:t>
      </w:r>
      <w:r>
        <w:rPr>
          <w:rFonts w:ascii="Times New Roman" w:hAnsi="Times New Roman"/>
          <w:noProof/>
          <w:sz w:val="24"/>
          <w:szCs w:val="24"/>
          <w:lang w:eastAsia="en-GB"/>
        </w:rPr>
        <w:drawing>
          <wp:inline distT="0" distB="0" distL="0" distR="0">
            <wp:extent cx="2659631" cy="1384935"/>
            <wp:effectExtent l="0" t="0" r="762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00512_10592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68709" cy="1389662"/>
                    </a:xfrm>
                    <a:prstGeom prst="rect">
                      <a:avLst/>
                    </a:prstGeom>
                  </pic:spPr>
                </pic:pic>
              </a:graphicData>
            </a:graphic>
          </wp:inline>
        </w:drawing>
      </w:r>
    </w:p>
    <w:p w:rsidR="00C73A54" w:rsidRDefault="00C73A54" w:rsidP="00C73A54">
      <w:pPr>
        <w:pStyle w:val="ListParagraph"/>
        <w:rPr>
          <w:rFonts w:ascii="Times New Roman" w:hAnsi="Times New Roman"/>
          <w:sz w:val="24"/>
          <w:szCs w:val="24"/>
        </w:rPr>
      </w:pPr>
    </w:p>
    <w:p w:rsidR="007879F0" w:rsidRPr="007879F0" w:rsidRDefault="007879F0" w:rsidP="007879F0">
      <w:pPr>
        <w:pStyle w:val="ListParagraph"/>
        <w:rPr>
          <w:rFonts w:ascii="Times New Roman" w:hAnsi="Times New Roman"/>
          <w:sz w:val="24"/>
          <w:szCs w:val="24"/>
        </w:rPr>
      </w:pPr>
    </w:p>
    <w:p w:rsidR="007879F0" w:rsidRPr="007879F0" w:rsidRDefault="00792778" w:rsidP="007879F0">
      <w:pPr>
        <w:rPr>
          <w:rFonts w:ascii="Times New Roman" w:hAnsi="Times New Roman"/>
          <w:sz w:val="24"/>
          <w:szCs w:val="24"/>
        </w:rPr>
      </w:pPr>
      <w:r>
        <w:rPr>
          <w:rFonts w:ascii="Times New Roman" w:hAnsi="Times New Roman"/>
          <w:sz w:val="24"/>
          <w:szCs w:val="24"/>
        </w:rPr>
        <w:t>D</w:t>
      </w:r>
      <w:r w:rsidR="007879F0">
        <w:rPr>
          <w:rFonts w:ascii="Times New Roman" w:hAnsi="Times New Roman"/>
          <w:sz w:val="24"/>
          <w:szCs w:val="24"/>
        </w:rPr>
        <w:t xml:space="preserve">ocumentation regarding procurement of the equipment is available on the website of the University of Montenegro: </w:t>
      </w:r>
      <w:hyperlink r:id="rId14" w:history="1">
        <w:r w:rsidR="007879F0" w:rsidRPr="007879F0">
          <w:rPr>
            <w:color w:val="0000FF"/>
            <w:u w:val="single"/>
          </w:rPr>
          <w:t>http://portal.ujn.gov.me/delta2015/search/displayNotice.html?id=126894&amp;type=InvitationPublicProcure</w:t>
        </w:r>
      </w:hyperlink>
    </w:p>
    <w:p w:rsidR="00972749" w:rsidRDefault="00972749" w:rsidP="00D95C67"/>
    <w:p w:rsidR="000706EB" w:rsidRPr="000706EB" w:rsidRDefault="000706EB" w:rsidP="000706EB">
      <w:pPr>
        <w:pStyle w:val="Footer"/>
        <w:jc w:val="center"/>
        <w:rPr>
          <w:sz w:val="16"/>
          <w:szCs w:val="16"/>
        </w:rPr>
      </w:pPr>
    </w:p>
    <w:p w:rsidR="002F5096" w:rsidRPr="00277112" w:rsidRDefault="0032501C" w:rsidP="00D95C67">
      <w:r w:rsidRPr="00277112">
        <w:t xml:space="preserve"> </w:t>
      </w:r>
    </w:p>
    <w:sectPr w:rsidR="002F5096" w:rsidRPr="00277112" w:rsidSect="00972749">
      <w:headerReference w:type="default" r:id="rId15"/>
      <w:footerReference w:type="default" r:id="rId16"/>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EB0" w:rsidRDefault="00FA6EB0" w:rsidP="000417BC">
      <w:pPr>
        <w:spacing w:after="0" w:line="240" w:lineRule="auto"/>
      </w:pPr>
      <w:r>
        <w:separator/>
      </w:r>
    </w:p>
  </w:endnote>
  <w:endnote w:type="continuationSeparator" w:id="0">
    <w:p w:rsidR="00FA6EB0" w:rsidRDefault="00FA6EB0" w:rsidP="0004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Bold">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17" w:rsidRDefault="00465217" w:rsidP="00972749">
    <w:pPr>
      <w:pStyle w:val="Footer"/>
      <w:jc w:val="center"/>
      <w:rPr>
        <w:sz w:val="16"/>
        <w:szCs w:val="16"/>
      </w:rPr>
    </w:pPr>
  </w:p>
  <w:p w:rsidR="00465217" w:rsidRDefault="00465217" w:rsidP="0044438A">
    <w:pPr>
      <w:pStyle w:val="Footer"/>
      <w:jc w:val="center"/>
      <w:rPr>
        <w:sz w:val="16"/>
        <w:szCs w:val="16"/>
      </w:rPr>
    </w:pPr>
    <w:r w:rsidRPr="0044438A">
      <w:rPr>
        <w:sz w:val="16"/>
        <w:szCs w:val="16"/>
      </w:rPr>
      <w:t>REFORMING DOCTORAL STUD</w:t>
    </w:r>
    <w:r>
      <w:rPr>
        <w:sz w:val="16"/>
        <w:szCs w:val="16"/>
      </w:rPr>
      <w:t xml:space="preserve">IES IN MONTENEGRO AND ALBANIA – </w:t>
    </w:r>
    <w:r w:rsidRPr="0044438A">
      <w:rPr>
        <w:sz w:val="16"/>
        <w:szCs w:val="16"/>
      </w:rPr>
      <w:t>GOOD PRACTICE PARADIGM</w:t>
    </w:r>
  </w:p>
  <w:p w:rsidR="00465217" w:rsidRDefault="00465217" w:rsidP="0044438A">
    <w:pPr>
      <w:pStyle w:val="Footer"/>
      <w:jc w:val="center"/>
      <w:rPr>
        <w:sz w:val="16"/>
        <w:szCs w:val="16"/>
      </w:rPr>
    </w:pPr>
    <w:r w:rsidRPr="0044438A">
      <w:rPr>
        <w:sz w:val="16"/>
        <w:szCs w:val="16"/>
      </w:rPr>
      <w:t>Grant: 598465-EPP-1-2018-1-ME-EPPKA2-CBHE-SP</w:t>
    </w:r>
  </w:p>
  <w:p w:rsidR="00465217" w:rsidRPr="00972749" w:rsidRDefault="00465217" w:rsidP="00972749">
    <w:pPr>
      <w:pStyle w:val="Footer"/>
      <w:jc w:val="center"/>
      <w:rPr>
        <w:sz w:val="16"/>
        <w:szCs w:val="16"/>
      </w:rPr>
    </w:pPr>
    <w:r w:rsidRPr="00972749">
      <w:rPr>
        <w:sz w:val="16"/>
        <w:szCs w:val="16"/>
      </w:rPr>
      <w:t>University of Montenegro, Cetinjska 2, Podgorica, Montenegro</w:t>
    </w:r>
  </w:p>
  <w:p w:rsidR="00465217" w:rsidRPr="00972749" w:rsidRDefault="00465217" w:rsidP="00972749">
    <w:pPr>
      <w:pStyle w:val="Footer"/>
      <w:jc w:val="center"/>
      <w:rPr>
        <w:sz w:val="16"/>
        <w:szCs w:val="16"/>
      </w:rPr>
    </w:pPr>
    <w:r w:rsidRPr="00972749">
      <w:rPr>
        <w:noProof/>
        <w:sz w:val="16"/>
        <w:szCs w:val="16"/>
        <w:lang w:eastAsia="en-GB"/>
      </w:rPr>
      <w:drawing>
        <wp:anchor distT="0" distB="0" distL="114300" distR="114300" simplePos="0" relativeHeight="251661312" behindDoc="0" locked="0" layoutInCell="1" allowOverlap="1" wp14:anchorId="4AF78B2E" wp14:editId="15A343FF">
          <wp:simplePos x="0" y="0"/>
          <wp:positionH relativeFrom="column">
            <wp:posOffset>-268605</wp:posOffset>
          </wp:positionH>
          <wp:positionV relativeFrom="paragraph">
            <wp:posOffset>22860</wp:posOffset>
          </wp:positionV>
          <wp:extent cx="540385" cy="5403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of-Montenegro-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sidRPr="00972749">
      <w:rPr>
        <w:noProof/>
        <w:sz w:val="16"/>
        <w:szCs w:val="16"/>
        <w:lang w:eastAsia="en-GB"/>
      </w:rPr>
      <w:drawing>
        <wp:anchor distT="0" distB="0" distL="114300" distR="114300" simplePos="0" relativeHeight="251662336" behindDoc="0" locked="0" layoutInCell="1" allowOverlap="1" wp14:anchorId="0B9E472E" wp14:editId="521D594C">
          <wp:simplePos x="0" y="0"/>
          <wp:positionH relativeFrom="column">
            <wp:posOffset>4642498</wp:posOffset>
          </wp:positionH>
          <wp:positionV relativeFrom="paragraph">
            <wp:posOffset>25724</wp:posOffset>
          </wp:positionV>
          <wp:extent cx="2249170" cy="6419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 logo lef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9170" cy="64198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Pr="00972749">
        <w:rPr>
          <w:rStyle w:val="Hyperlink"/>
          <w:sz w:val="16"/>
          <w:szCs w:val="16"/>
        </w:rPr>
        <w:t>www.mards.ucg.ac.me</w:t>
      </w:r>
    </w:hyperlink>
    <w:r w:rsidRPr="00972749">
      <w:rPr>
        <w:sz w:val="16"/>
        <w:szCs w:val="16"/>
      </w:rPr>
      <w:t xml:space="preserve"> , </w:t>
    </w:r>
    <w:hyperlink r:id="rId4" w:history="1">
      <w:r w:rsidRPr="00972749">
        <w:rPr>
          <w:rStyle w:val="Hyperlink"/>
          <w:sz w:val="16"/>
          <w:szCs w:val="16"/>
        </w:rPr>
        <w:t>mards@ucg.ac.me</w:t>
      </w:r>
    </w:hyperlink>
  </w:p>
  <w:p w:rsidR="00465217" w:rsidRPr="00972749" w:rsidRDefault="00465217" w:rsidP="00972749">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EB0" w:rsidRDefault="00FA6EB0" w:rsidP="000417BC">
      <w:pPr>
        <w:spacing w:after="0" w:line="240" w:lineRule="auto"/>
      </w:pPr>
      <w:r>
        <w:separator/>
      </w:r>
    </w:p>
  </w:footnote>
  <w:footnote w:type="continuationSeparator" w:id="0">
    <w:p w:rsidR="00FA6EB0" w:rsidRDefault="00FA6EB0" w:rsidP="000417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17" w:rsidRDefault="00465217" w:rsidP="00277112">
    <w:pPr>
      <w:pStyle w:val="Header"/>
      <w:tabs>
        <w:tab w:val="clear" w:pos="4513"/>
        <w:tab w:val="clear" w:pos="9026"/>
        <w:tab w:val="left" w:pos="7695"/>
      </w:tabs>
    </w:pPr>
    <w:r>
      <w:rPr>
        <w:noProof/>
        <w:lang w:eastAsia="en-GB"/>
      </w:rPr>
      <w:drawing>
        <wp:anchor distT="0" distB="0" distL="114300" distR="114300" simplePos="0" relativeHeight="251658240" behindDoc="0" locked="0" layoutInCell="1" allowOverlap="1" wp14:anchorId="5040FA9E" wp14:editId="67DB5BC8">
          <wp:simplePos x="0" y="0"/>
          <wp:positionH relativeFrom="column">
            <wp:posOffset>2095626</wp:posOffset>
          </wp:positionH>
          <wp:positionV relativeFrom="paragraph">
            <wp:posOffset>-403225</wp:posOffset>
          </wp:positionV>
          <wp:extent cx="2322709" cy="947293"/>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A R D S trans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2709" cy="947293"/>
                  </a:xfrm>
                  <a:prstGeom prst="rect">
                    <a:avLst/>
                  </a:prstGeom>
                </pic:spPr>
              </pic:pic>
            </a:graphicData>
          </a:graphic>
          <wp14:sizeRelH relativeFrom="page">
            <wp14:pctWidth>0</wp14:pctWidth>
          </wp14:sizeRelH>
          <wp14:sizeRelV relativeFrom="page">
            <wp14:pctHeight>0</wp14:pctHeight>
          </wp14:sizeRelV>
        </wp:anchor>
      </w:drawing>
    </w:r>
    <w:r>
      <w:tab/>
    </w:r>
  </w:p>
  <w:p w:rsidR="00465217" w:rsidRDefault="00465217" w:rsidP="00277112">
    <w:pPr>
      <w:pStyle w:val="Header"/>
      <w:tabs>
        <w:tab w:val="clear" w:pos="4513"/>
        <w:tab w:val="clear" w:pos="9026"/>
        <w:tab w:val="left" w:pos="7695"/>
      </w:tabs>
    </w:pPr>
  </w:p>
  <w:p w:rsidR="00465217" w:rsidRDefault="00465217" w:rsidP="00277112">
    <w:pPr>
      <w:pStyle w:val="Header"/>
      <w:tabs>
        <w:tab w:val="clear" w:pos="4513"/>
        <w:tab w:val="clear" w:pos="9026"/>
        <w:tab w:val="left" w:pos="7695"/>
      </w:tabs>
    </w:pPr>
  </w:p>
  <w:p w:rsidR="00465217" w:rsidRDefault="00465217" w:rsidP="00277112">
    <w:pPr>
      <w:pStyle w:val="Header"/>
      <w:tabs>
        <w:tab w:val="clear" w:pos="4513"/>
        <w:tab w:val="clear" w:pos="9026"/>
        <w:tab w:val="left" w:pos="76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0543"/>
    <w:multiLevelType w:val="hybridMultilevel"/>
    <w:tmpl w:val="2ACAE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5D281F"/>
    <w:multiLevelType w:val="hybridMultilevel"/>
    <w:tmpl w:val="B18CDC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A6705E"/>
    <w:multiLevelType w:val="hybridMultilevel"/>
    <w:tmpl w:val="41C47C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14612BC"/>
    <w:multiLevelType w:val="hybridMultilevel"/>
    <w:tmpl w:val="AF0E1F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20470EC"/>
    <w:multiLevelType w:val="hybridMultilevel"/>
    <w:tmpl w:val="C0AC3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735970"/>
    <w:multiLevelType w:val="hybridMultilevel"/>
    <w:tmpl w:val="B070505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1675B45"/>
    <w:multiLevelType w:val="hybridMultilevel"/>
    <w:tmpl w:val="91D296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873B11"/>
    <w:multiLevelType w:val="hybridMultilevel"/>
    <w:tmpl w:val="9C342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C616A56"/>
    <w:multiLevelType w:val="hybridMultilevel"/>
    <w:tmpl w:val="64B60E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3"/>
  </w:num>
  <w:num w:numId="4">
    <w:abstractNumId w:val="1"/>
  </w:num>
  <w:num w:numId="5">
    <w:abstractNumId w:val="0"/>
  </w:num>
  <w:num w:numId="6">
    <w:abstractNumId w:val="6"/>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48"/>
    <w:rsid w:val="00037410"/>
    <w:rsid w:val="000417BC"/>
    <w:rsid w:val="000706EB"/>
    <w:rsid w:val="000D7005"/>
    <w:rsid w:val="000F0E13"/>
    <w:rsid w:val="0010371A"/>
    <w:rsid w:val="001073F6"/>
    <w:rsid w:val="0021646C"/>
    <w:rsid w:val="002233B2"/>
    <w:rsid w:val="00277112"/>
    <w:rsid w:val="002C193A"/>
    <w:rsid w:val="002C4202"/>
    <w:rsid w:val="002F5096"/>
    <w:rsid w:val="003163BA"/>
    <w:rsid w:val="0032501C"/>
    <w:rsid w:val="00343B08"/>
    <w:rsid w:val="003719BF"/>
    <w:rsid w:val="003A0D38"/>
    <w:rsid w:val="003F1030"/>
    <w:rsid w:val="004171B1"/>
    <w:rsid w:val="00442A6E"/>
    <w:rsid w:val="0044438A"/>
    <w:rsid w:val="00445D0E"/>
    <w:rsid w:val="004614D4"/>
    <w:rsid w:val="00465217"/>
    <w:rsid w:val="004B1343"/>
    <w:rsid w:val="0054301D"/>
    <w:rsid w:val="005C5F74"/>
    <w:rsid w:val="005F3F99"/>
    <w:rsid w:val="00616DD6"/>
    <w:rsid w:val="00690503"/>
    <w:rsid w:val="006B5B8D"/>
    <w:rsid w:val="006D2E56"/>
    <w:rsid w:val="006E08AD"/>
    <w:rsid w:val="00707F10"/>
    <w:rsid w:val="00717F7B"/>
    <w:rsid w:val="00740810"/>
    <w:rsid w:val="007614C9"/>
    <w:rsid w:val="00771781"/>
    <w:rsid w:val="007879F0"/>
    <w:rsid w:val="00792778"/>
    <w:rsid w:val="007B3F4B"/>
    <w:rsid w:val="008017F6"/>
    <w:rsid w:val="008200B3"/>
    <w:rsid w:val="008B3DBB"/>
    <w:rsid w:val="008B792D"/>
    <w:rsid w:val="008D1EDF"/>
    <w:rsid w:val="00926848"/>
    <w:rsid w:val="00954967"/>
    <w:rsid w:val="00955474"/>
    <w:rsid w:val="00971F9A"/>
    <w:rsid w:val="00972749"/>
    <w:rsid w:val="0097655C"/>
    <w:rsid w:val="00981CAF"/>
    <w:rsid w:val="009A7E95"/>
    <w:rsid w:val="009B3DE5"/>
    <w:rsid w:val="00A36795"/>
    <w:rsid w:val="00AB1F21"/>
    <w:rsid w:val="00AD0DC1"/>
    <w:rsid w:val="00AD587A"/>
    <w:rsid w:val="00B02981"/>
    <w:rsid w:val="00BE5174"/>
    <w:rsid w:val="00BE7BED"/>
    <w:rsid w:val="00C15C99"/>
    <w:rsid w:val="00C20EE6"/>
    <w:rsid w:val="00C7394B"/>
    <w:rsid w:val="00C73A54"/>
    <w:rsid w:val="00C861F1"/>
    <w:rsid w:val="00C9105C"/>
    <w:rsid w:val="00CE4AB1"/>
    <w:rsid w:val="00D75321"/>
    <w:rsid w:val="00D95C67"/>
    <w:rsid w:val="00D95C89"/>
    <w:rsid w:val="00E061C4"/>
    <w:rsid w:val="00E11B95"/>
    <w:rsid w:val="00E31965"/>
    <w:rsid w:val="00E61E3B"/>
    <w:rsid w:val="00E82817"/>
    <w:rsid w:val="00E83A1A"/>
    <w:rsid w:val="00F14CC6"/>
    <w:rsid w:val="00F95B2F"/>
    <w:rsid w:val="00FA6EB0"/>
    <w:rsid w:val="00FB0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0E917C-FC2F-4FA3-8454-B7E7C982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7BC"/>
  </w:style>
  <w:style w:type="paragraph" w:styleId="Footer">
    <w:name w:val="footer"/>
    <w:basedOn w:val="Normal"/>
    <w:link w:val="FooterChar"/>
    <w:uiPriority w:val="99"/>
    <w:unhideWhenUsed/>
    <w:rsid w:val="00041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7BC"/>
  </w:style>
  <w:style w:type="paragraph" w:styleId="BalloonText">
    <w:name w:val="Balloon Text"/>
    <w:basedOn w:val="Normal"/>
    <w:link w:val="BalloonTextChar"/>
    <w:uiPriority w:val="99"/>
    <w:semiHidden/>
    <w:unhideWhenUsed/>
    <w:rsid w:val="00041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7BC"/>
    <w:rPr>
      <w:rFonts w:ascii="Tahoma" w:hAnsi="Tahoma" w:cs="Tahoma"/>
      <w:sz w:val="16"/>
      <w:szCs w:val="16"/>
    </w:rPr>
  </w:style>
  <w:style w:type="character" w:styleId="Hyperlink">
    <w:name w:val="Hyperlink"/>
    <w:basedOn w:val="DefaultParagraphFont"/>
    <w:uiPriority w:val="99"/>
    <w:unhideWhenUsed/>
    <w:rsid w:val="00972749"/>
    <w:rPr>
      <w:color w:val="0000FF" w:themeColor="hyperlink"/>
      <w:u w:val="single"/>
    </w:rPr>
  </w:style>
  <w:style w:type="paragraph" w:customStyle="1" w:styleId="Default">
    <w:name w:val="Default"/>
    <w:rsid w:val="0027711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83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portal.ujn.gov.me/delta2015/search/displayNotice.html?id=126894&amp;type=InvitationPublicProcur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mards.ucg.ac.me" TargetMode="External"/><Relationship Id="rId2" Type="http://schemas.openxmlformats.org/officeDocument/2006/relationships/image" Target="media/image10.jpeg"/><Relationship Id="rId1" Type="http://schemas.openxmlformats.org/officeDocument/2006/relationships/image" Target="media/image9.jpeg"/><Relationship Id="rId4" Type="http://schemas.openxmlformats.org/officeDocument/2006/relationships/hyperlink" Target="mailto:mards@ucg.ac.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Radovan Stojanovic</dc:creator>
  <cp:lastModifiedBy>Jela</cp:lastModifiedBy>
  <cp:revision>11</cp:revision>
  <cp:lastPrinted>2019-02-15T13:59:00Z</cp:lastPrinted>
  <dcterms:created xsi:type="dcterms:W3CDTF">2019-12-10T11:09:00Z</dcterms:created>
  <dcterms:modified xsi:type="dcterms:W3CDTF">2020-05-12T09:26:00Z</dcterms:modified>
</cp:coreProperties>
</file>